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9525">
            <wp:extent cx="5762625" cy="914400"/>
            <wp:effectExtent l="0" t="0" r="0" b="0"/>
            <wp:docPr id="1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tbl>
      <w:tblPr>
        <w:tblpPr w:bottomFromText="0" w:horzAnchor="margin" w:leftFromText="141" w:rightFromText="141" w:tblpX="0" w:tblpY="55" w:topFromText="0" w:vertAnchor="text"/>
        <w:tblW w:w="859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595"/>
      </w:tblGrid>
      <w:tr>
        <w:trPr>
          <w:trHeight w:val="857" w:hRule="atLeast"/>
        </w:trPr>
        <w:tc>
          <w:tcPr>
            <w:tcW w:w="8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36"/>
                <w:szCs w:val="3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  <w:lang w:eastAsia="pl-PL"/>
              </w:rPr>
              <w:t xml:space="preserve">Małopolska Izba Rolnicza w Miechowie organizuje wyjazd na Centralne Targi Rolnicze do Nadarzyna w dniu </w:t>
            </w:r>
            <w:r>
              <w:rPr>
                <w:rFonts w:eastAsia="Times New Roman" w:cs="Times New Roman" w:ascii="Times New Roman" w:hAnsi="Times New Roman"/>
                <w:b/>
                <w:sz w:val="36"/>
                <w:szCs w:val="36"/>
                <w:lang w:eastAsia="pl-PL"/>
              </w:rPr>
              <w:t xml:space="preserve">31.01.2020 r. 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  <w:lang w:eastAsia="pl-PL"/>
              </w:rPr>
              <w:t>Koszt około 35 zł od osoby.</w:t>
            </w:r>
            <w:r>
              <w:rPr>
                <w:rFonts w:eastAsia="Times New Roman" w:cs="Times New Roman" w:ascii="Times New Roman" w:hAnsi="Times New Roman"/>
                <w:b/>
                <w:sz w:val="36"/>
                <w:szCs w:val="36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  <w:lang w:eastAsia="pl-PL"/>
              </w:rPr>
              <w:t>Liczba osób ograniczona. Prosimy o zgłoszenia na nr tel. 41 230 80 88.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36"/>
                <w:szCs w:val="3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36"/>
                <w:szCs w:val="3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  <w:lang w:eastAsia="pl-PL"/>
              </w:rPr>
            </w:r>
          </w:p>
        </w:tc>
      </w:tr>
    </w:tbl>
    <w:p>
      <w:pPr>
        <w:pStyle w:val="Normal"/>
        <w:jc w:val="center"/>
        <w:rPr/>
      </w:pPr>
      <w:r>
        <w:rPr/>
        <w:drawing>
          <wp:inline distT="0" distB="0" distL="0" distR="0">
            <wp:extent cx="5018405" cy="2333625"/>
            <wp:effectExtent l="0" t="0" r="0" b="0"/>
            <wp:docPr id="2" name="Obraz 1" descr="C:\Users\Mir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Mir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000"/>
      </w:tblGrid>
      <w:tr>
        <w:trPr/>
        <w:tc>
          <w:tcPr>
            <w:tcW w:w="9000" w:type="dxa"/>
            <w:tcBorders/>
            <w:shd w:fill="auto" w:val="clear"/>
            <w:vAlign w:val="center"/>
          </w:tcPr>
          <w:tbl>
            <w:tblPr>
              <w:tblW w:w="5000" w:type="pct"/>
              <w:jc w:val="center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9000"/>
            </w:tblGrid>
            <w:tr>
              <w:trPr/>
              <w:tc>
                <w:tcPr>
                  <w:tcW w:w="9000" w:type="dxa"/>
                  <w:tcBorders/>
                  <w:shd w:fill="auto" w:val="clear"/>
                </w:tcPr>
                <w:tbl>
                  <w:tblPr>
                    <w:tblpPr w:bottomFromText="0" w:horzAnchor="text" w:leftFromText="45" w:rightFromText="45" w:tblpX="0" w:tblpY="0" w:topFromText="0" w:vertAnchor="text"/>
                    <w:tblW w:w="9000" w:type="dxa"/>
                    <w:jc w:val="left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9000"/>
                  </w:tblGrid>
                  <w:tr>
                    <w:trPr/>
                    <w:tc>
                      <w:tcPr>
                        <w:tcW w:w="9000" w:type="dxa"/>
                        <w:tcBorders/>
                        <w:shd w:fill="auto" w:val="clear"/>
                      </w:tcPr>
                      <w:tbl>
                        <w:tblPr>
                          <w:tblW w:w="9000" w:type="dxa"/>
                          <w:jc w:val="center"/>
                          <w:tblInd w:w="0" w:type="dxa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firstRow="1" w:noVBand="1" w:lastRow="0" w:firstColumn="1" w:lastColumn="0" w:noHBand="0" w:val="04a0"/>
                        </w:tblPr>
                        <w:tblGrid>
                          <w:gridCol w:w="9000"/>
                        </w:tblGrid>
                        <w:tr>
                          <w:trPr/>
                          <w:tc>
                            <w:tcPr>
                              <w:tcW w:w="9000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 w:cs="Times New Roman"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Helvetica" w:hAnsi="Helvetica" w:eastAsia="Times New Roman" w:cs="Helvetica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cs="Helvetica" w:ascii="Helvetica" w:hAnsi="Helvetica"/>
                            <w:sz w:val="24"/>
                            <w:szCs w:val="24"/>
                            <w:lang w:eastAsia="pl-PL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rPr>
                      <w:rFonts w:ascii="Helvetica" w:hAnsi="Helvetica" w:eastAsia="Times New Roman" w:cs="Helvetica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Helvetica" w:ascii="Helvetica" w:hAnsi="Helvetica"/>
                      <w:sz w:val="24"/>
                      <w:szCs w:val="24"/>
                      <w:lang w:eastAsia="pl-PL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Helvetica" w:hAnsi="Helvetica" w:eastAsia="Times New Roman" w:cs="Helvetica"/>
                <w:sz w:val="24"/>
                <w:szCs w:val="24"/>
                <w:lang w:eastAsia="pl-PL"/>
              </w:rPr>
            </w:pPr>
            <w:r>
              <w:rPr>
                <w:rFonts w:eastAsia="Times New Roman" w:cs="Helvetica" w:ascii="Helvetica" w:hAnsi="Helvetica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color w:val="222222"/>
          <w:lang w:eastAsia="pl-PL"/>
        </w:rPr>
        <w:t> </w:t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000"/>
      </w:tblGrid>
      <w:tr>
        <w:trPr/>
        <w:tc>
          <w:tcPr>
            <w:tcW w:w="9000" w:type="dxa"/>
            <w:tcBorders/>
            <w:shd w:fill="auto" w:val="clear"/>
            <w:vAlign w:val="center"/>
          </w:tcPr>
          <w:tbl>
            <w:tblPr>
              <w:tblW w:w="5000" w:type="pct"/>
              <w:jc w:val="center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9072"/>
            </w:tblGrid>
            <w:tr>
              <w:trPr/>
              <w:tc>
                <w:tcPr>
                  <w:tcW w:w="907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Helvetica" w:hAnsi="Helvetica" w:eastAsia="Times New Roman" w:cs="Helvetica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Helvetica" w:ascii="Helvetica" w:hAnsi="Helvetica"/>
                      <w:sz w:val="24"/>
                      <w:szCs w:val="24"/>
                      <w:lang w:eastAsia="pl-PL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Helvetica" w:hAnsi="Helvetica" w:eastAsia="Times New Roman" w:cs="Helvetica"/>
                <w:sz w:val="24"/>
                <w:szCs w:val="24"/>
                <w:lang w:eastAsia="pl-PL"/>
              </w:rPr>
            </w:pPr>
            <w:r>
              <w:rPr>
                <w:rFonts w:eastAsia="Times New Roman" w:cs="Helvetica" w:ascii="Helvetica" w:hAnsi="Helvetica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222222"/>
          <w:lang w:eastAsia="pl-PL"/>
        </w:rPr>
        <w:t> </w:t>
      </w:r>
      <w:r>
        <w:rPr>
          <w:rFonts w:eastAsia="Times New Roman" w:cs="Helvetica" w:ascii="Helvetica" w:hAnsi="Helvetica"/>
          <w:b/>
          <w:bCs/>
          <w:color w:val="444444"/>
          <w:sz w:val="27"/>
          <w:szCs w:val="27"/>
          <w:lang w:eastAsia="pl-PL"/>
        </w:rPr>
        <w:t>Podczas targów będzie można: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Helvetica" w:ascii="Helvetica" w:hAnsi="Helvetica"/>
          <w:b/>
          <w:bCs/>
          <w:color w:val="000000"/>
          <w:sz w:val="21"/>
          <w:szCs w:val="21"/>
          <w:lang w:eastAsia="pl-PL"/>
        </w:rPr>
        <w:t>1.</w:t>
      </w:r>
      <w:r>
        <w:rPr>
          <w:rFonts w:eastAsia="Times New Roman" w:cs="Helvetica" w:ascii="Helvetica" w:hAnsi="Helvetica"/>
          <w:color w:val="444444"/>
          <w:sz w:val="21"/>
          <w:szCs w:val="21"/>
          <w:lang w:eastAsia="pl-PL"/>
        </w:rPr>
        <w:t>wziąć udział w kilkudziesięciu premierach maszyn, urządzeń rolniczych oraz technologii SMART AGRO, m.in. na odwiedzających czeka premiera CLAAS AXION 960 TT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Helvetica" w:ascii="Helvetica" w:hAnsi="Helvetica"/>
          <w:b/>
          <w:bCs/>
          <w:color w:val="000000"/>
          <w:sz w:val="21"/>
          <w:szCs w:val="21"/>
          <w:lang w:eastAsia="pl-PL"/>
        </w:rPr>
        <w:t>2.</w:t>
      </w:r>
      <w:r>
        <w:rPr>
          <w:rFonts w:eastAsia="Times New Roman" w:cs="Helvetica" w:ascii="Helvetica" w:hAnsi="Helvetica"/>
          <w:color w:val="444444"/>
          <w:sz w:val="21"/>
          <w:szCs w:val="21"/>
          <w:lang w:eastAsia="pl-PL"/>
        </w:rPr>
        <w:t>spotkać osobowości i decydentów polskiego i europejskiego rolnictwa oraz gospodarki żywnościowej,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Helvetica" w:ascii="Helvetica" w:hAnsi="Helvetica"/>
          <w:b/>
          <w:bCs/>
          <w:color w:val="000000"/>
          <w:sz w:val="21"/>
          <w:szCs w:val="21"/>
          <w:lang w:eastAsia="pl-PL"/>
        </w:rPr>
        <w:t>3.</w:t>
      </w:r>
      <w:r>
        <w:rPr>
          <w:rFonts w:eastAsia="Times New Roman" w:cs="Helvetica" w:ascii="Helvetica" w:hAnsi="Helvetica"/>
          <w:color w:val="444444"/>
          <w:sz w:val="21"/>
          <w:szCs w:val="21"/>
          <w:lang w:eastAsia="pl-PL"/>
        </w:rPr>
        <w:t> uczestniczyć w warsztatach i panelach poruszających najbardziej istotne problemy sektora,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Helvetica" w:ascii="Helvetica" w:hAnsi="Helvetica"/>
          <w:b/>
          <w:bCs/>
          <w:color w:val="000000"/>
          <w:sz w:val="21"/>
          <w:szCs w:val="21"/>
          <w:lang w:eastAsia="pl-PL"/>
        </w:rPr>
        <w:t>4. </w:t>
      </w:r>
      <w:r>
        <w:rPr>
          <w:rFonts w:eastAsia="Times New Roman" w:cs="Helvetica" w:ascii="Helvetica" w:hAnsi="Helvetica"/>
          <w:color w:val="444444"/>
          <w:sz w:val="21"/>
          <w:szCs w:val="21"/>
          <w:lang w:eastAsia="pl-PL"/>
        </w:rPr>
        <w:t>wziąć udział w indywidualnych rozmowach z doradcami rolno-środowiskowymi,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Helvetica" w:ascii="Helvetica" w:hAnsi="Helvetica"/>
          <w:b/>
          <w:bCs/>
          <w:color w:val="000000"/>
          <w:sz w:val="21"/>
          <w:szCs w:val="21"/>
          <w:lang w:eastAsia="pl-PL"/>
        </w:rPr>
        <w:t>5.</w:t>
      </w:r>
      <w:r>
        <w:rPr>
          <w:rFonts w:eastAsia="Times New Roman" w:cs="Helvetica" w:ascii="Helvetica" w:hAnsi="Helvetica"/>
          <w:color w:val="444444"/>
          <w:sz w:val="21"/>
          <w:szCs w:val="21"/>
          <w:lang w:eastAsia="pl-PL"/>
        </w:rPr>
        <w:t>czerpać inspirację ze strefy start-up dla branży agro,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Helvetica" w:ascii="Helvetica" w:hAnsi="Helvetica"/>
          <w:b/>
          <w:bCs/>
          <w:color w:val="000000"/>
          <w:sz w:val="21"/>
          <w:szCs w:val="21"/>
          <w:lang w:eastAsia="pl-PL"/>
        </w:rPr>
        <w:t>6.</w:t>
      </w:r>
      <w:r>
        <w:rPr>
          <w:rFonts w:eastAsia="Times New Roman" w:cs="Helvetica" w:ascii="Helvetica" w:hAnsi="Helvetica"/>
          <w:color w:val="444444"/>
          <w:sz w:val="21"/>
          <w:szCs w:val="21"/>
          <w:lang w:eastAsia="pl-PL"/>
        </w:rPr>
        <w:t>spotkać influencerów z branży agro podczas Festiwalu Youtuberów Agrocon,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Helvetica" w:ascii="Helvetica" w:hAnsi="Helvetica"/>
          <w:b/>
          <w:bCs/>
          <w:color w:val="000000"/>
          <w:sz w:val="21"/>
          <w:szCs w:val="21"/>
          <w:lang w:eastAsia="pl-PL"/>
        </w:rPr>
        <w:t>7. </w:t>
      </w:r>
      <w:r>
        <w:rPr>
          <w:rFonts w:eastAsia="Times New Roman" w:cs="Helvetica" w:ascii="Helvetica" w:hAnsi="Helvetica"/>
          <w:color w:val="444444"/>
          <w:sz w:val="21"/>
          <w:szCs w:val="21"/>
          <w:lang w:eastAsia="pl-PL"/>
        </w:rPr>
        <w:t>kibicować strongmanom podczas Pucharu Polski Agro Strongman,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Helvetica" w:ascii="Helvetica" w:hAnsi="Helvetica"/>
          <w:b/>
          <w:bCs/>
          <w:color w:val="000000"/>
          <w:sz w:val="21"/>
          <w:szCs w:val="21"/>
          <w:lang w:eastAsia="pl-PL"/>
        </w:rPr>
        <w:t>8.</w:t>
      </w:r>
      <w:r>
        <w:rPr>
          <w:rFonts w:eastAsia="Times New Roman" w:cs="Helvetica" w:ascii="Helvetica" w:hAnsi="Helvetica"/>
          <w:b/>
          <w:bCs/>
          <w:color w:val="E60000"/>
          <w:sz w:val="21"/>
          <w:szCs w:val="21"/>
          <w:lang w:eastAsia="pl-PL"/>
        </w:rPr>
        <w:t>wziąć udział w koncercie Czadomana!</w:t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000"/>
      </w:tblGrid>
      <w:tr>
        <w:trPr/>
        <w:tc>
          <w:tcPr>
            <w:tcW w:w="9000" w:type="dxa"/>
            <w:tcBorders/>
            <w:shd w:fill="auto" w:val="clear"/>
            <w:vAlign w:val="center"/>
          </w:tcPr>
          <w:tbl>
            <w:tblPr>
              <w:tblW w:w="5000" w:type="pct"/>
              <w:jc w:val="center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9000"/>
            </w:tblGrid>
            <w:tr>
              <w:trPr/>
              <w:tc>
                <w:tcPr>
                  <w:tcW w:w="9000" w:type="dxa"/>
                  <w:tcBorders/>
                  <w:shd w:fill="auto" w:val="clear"/>
                </w:tcPr>
                <w:tbl>
                  <w:tblPr>
                    <w:tblpPr w:bottomFromText="0" w:horzAnchor="text" w:leftFromText="45" w:rightFromText="45" w:tblpX="0" w:tblpY="0" w:topFromText="0" w:vertAnchor="text"/>
                    <w:tblW w:w="9000" w:type="dxa"/>
                    <w:jc w:val="left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9000"/>
                  </w:tblGrid>
                  <w:tr>
                    <w:trPr/>
                    <w:tc>
                      <w:tcPr>
                        <w:tcW w:w="9000" w:type="dxa"/>
                        <w:tcBorders/>
                        <w:shd w:fill="auto" w:val="clear"/>
                      </w:tcPr>
                      <w:tbl>
                        <w:tblPr>
                          <w:tblW w:w="9000" w:type="dxa"/>
                          <w:jc w:val="center"/>
                          <w:tblInd w:w="0" w:type="dxa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firstRow="1" w:noVBand="1" w:lastRow="0" w:firstColumn="1" w:lastColumn="0" w:noHBand="0" w:val="04a0"/>
                        </w:tblPr>
                        <w:tblGrid>
                          <w:gridCol w:w="9000"/>
                        </w:tblGrid>
                        <w:tr>
                          <w:trPr/>
                          <w:tc>
                            <w:tcPr>
                              <w:tcW w:w="9000" w:type="dxa"/>
                              <w:tcBorders/>
                              <w:shd w:fill="auto" w:val="clear"/>
                            </w:tcPr>
                            <w:tbl>
                              <w:tblPr>
                                <w:tblW w:w="1500" w:type="dxa"/>
                                <w:jc w:val="center"/>
                                <w:tblInd w:w="0" w:type="dxa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  <w:tblLook w:firstRow="1" w:noVBand="1" w:lastRow="0" w:firstColumn="1" w:lastColumn="0" w:noHBand="0" w:val="04a0"/>
                              </w:tblPr>
                              <w:tblGrid>
                                <w:gridCol w:w="1500"/>
                              </w:tblGrid>
                              <w:tr>
                                <w:trPr/>
                                <w:tc>
                                  <w:tcPr>
                                    <w:tcW w:w="1500" w:type="dxa"/>
                                    <w:tcBorders/>
                                    <w:shd w:fill="auto" w:val="clear"/>
                                  </w:tcPr>
                                  <w:p>
                                    <w:pPr>
                                      <w:pStyle w:val="Normal"/>
                                      <w:spacing w:lineRule="auto" w:line="240" w:before="0" w:after="0"/>
                                      <w:rPr>
                                        <w:rFonts w:ascii="Helvetica" w:hAnsi="Helvetica" w:eastAsia="Times New Roman" w:cs="Helvetica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>
                                      <w:rPr>
                                        <w:rFonts w:eastAsia="Times New Roman" w:cs="Helvetica" w:ascii="Helvetica" w:hAnsi="Helvetica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25" w:hRule="atLeast"/>
                                </w:trPr>
                                <w:tc>
                                  <w:tcPr>
                                    <w:tcW w:w="1500" w:type="dxa"/>
                                    <w:tcBorders/>
                                    <w:shd w:fill="auto" w:val="clear"/>
                                    <w:vAlign w:val="center"/>
                                  </w:tcPr>
                                  <w:p>
                                    <w:pPr>
                                      <w:pStyle w:val="Normal"/>
                                      <w:spacing w:lineRule="auto" w:line="240" w:before="0" w:after="0"/>
                                      <w:rPr>
                                        <w:rFonts w:ascii="Helvetica" w:hAnsi="Helvetica" w:eastAsia="Times New Roman" w:cs="Helvetica"/>
                                        <w:szCs w:val="24"/>
                                        <w:lang w:eastAsia="pl-PL"/>
                                      </w:rPr>
                                    </w:pPr>
                                    <w:r>
                                      <w:rPr>
                                        <w:rFonts w:eastAsia="Times New Roman" w:cs="Helvetica" w:ascii="Helvetica" w:hAnsi="Helvetica"/>
                                        <w:szCs w:val="24"/>
                                        <w:lang w:eastAsia="pl-PL"/>
                                      </w:rPr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Normal"/>
                                <w:spacing w:lineRule="auto" w:line="240" w:before="0" w:after="0"/>
                                <w:jc w:val="center"/>
                                <w:rPr>
                                  <w:rFonts w:ascii="Helvetica" w:hAnsi="Helvetica" w:eastAsia="Times New Roman" w:cs="Helvetica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 w:cs="Helvetica" w:ascii="Helvetica" w:hAnsi="Helvetica"/>
                                  <w:sz w:val="24"/>
                                  <w:szCs w:val="24"/>
                                  <w:lang w:eastAsia="pl-PL"/>
                                </w:rPr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Helvetica" w:hAnsi="Helvetica" w:eastAsia="Times New Roman" w:cs="Helvetica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cs="Helvetica" w:ascii="Helvetica" w:hAnsi="Helvetica"/>
                            <w:sz w:val="24"/>
                            <w:szCs w:val="24"/>
                            <w:lang w:eastAsia="pl-PL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rPr>
                      <w:rFonts w:ascii="Helvetica" w:hAnsi="Helvetica" w:eastAsia="Times New Roman" w:cs="Helvetica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Helvetica" w:ascii="Helvetica" w:hAnsi="Helvetica"/>
                      <w:sz w:val="24"/>
                      <w:szCs w:val="24"/>
                      <w:lang w:eastAsia="pl-PL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Helvetica" w:hAnsi="Helvetica" w:eastAsia="Times New Roman" w:cs="Helvetica"/>
                <w:sz w:val="24"/>
                <w:szCs w:val="24"/>
                <w:lang w:eastAsia="pl-PL"/>
              </w:rPr>
            </w:pPr>
            <w:r>
              <w:rPr>
                <w:rFonts w:eastAsia="Times New Roman" w:cs="Helvetica" w:ascii="Helvetica" w:hAnsi="Helvetica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color w:val="222222"/>
          <w:lang w:eastAsia="pl-PL"/>
        </w:rPr>
        <w:t> </w:t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000"/>
      </w:tblGrid>
      <w:tr>
        <w:trPr/>
        <w:tc>
          <w:tcPr>
            <w:tcW w:w="9000" w:type="dxa"/>
            <w:tcBorders/>
            <w:shd w:color="auto" w:fill="E3E3E3" w:val="clear"/>
            <w:vAlign w:val="center"/>
          </w:tcPr>
          <w:tbl>
            <w:tblPr>
              <w:tblW w:w="5000" w:type="pct"/>
              <w:jc w:val="center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239"/>
              <w:gridCol w:w="8535"/>
              <w:gridCol w:w="226"/>
            </w:tblGrid>
            <w:tr>
              <w:trPr/>
              <w:tc>
                <w:tcPr>
                  <w:tcW w:w="239" w:type="dxa"/>
                  <w:tcBorders/>
                  <w:shd w:fill="auto" w:val="clear"/>
                </w:tcPr>
                <w:tbl>
                  <w:tblPr>
                    <w:tblpPr w:bottomFromText="0" w:horzAnchor="text" w:leftFromText="45" w:rightFromText="45" w:tblpX="0" w:tblpY="0" w:topFromText="0" w:vertAnchor="text"/>
                    <w:tblW w:w="240" w:type="dxa"/>
                    <w:jc w:val="left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40"/>
                  </w:tblGrid>
                  <w:tr>
                    <w:trPr>
                      <w:trHeight w:val="12" w:hRule="atLeast"/>
                    </w:trPr>
                    <w:tc>
                      <w:tcPr>
                        <w:tcW w:w="240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tLeast" w:line="12" w:before="0" w:after="0"/>
                          <w:jc w:val="center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rPr>
                      <w:rFonts w:ascii="Helvetica" w:hAnsi="Helvetica" w:eastAsia="Times New Roman" w:cs="Helvetica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Helvetica" w:ascii="Helvetica" w:hAnsi="Helvetica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853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Helvetica" w:hAnsi="Helvetica" w:eastAsia="Times New Roman" w:cs="Helvetica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Helvetica" w:ascii="Helvetica" w:hAnsi="Helvetica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6" w:type="dxa"/>
                  <w:tcBorders/>
                  <w:shd w:fill="auto" w:val="clear"/>
                </w:tcPr>
                <w:tbl>
                  <w:tblPr>
                    <w:tblpPr w:bottomFromText="0" w:horzAnchor="text" w:leftFromText="45" w:rightFromText="45" w:tblpX="0" w:tblpY="0" w:topFromText="0" w:vertAnchor="text"/>
                    <w:tblW w:w="225" w:type="dxa"/>
                    <w:jc w:val="left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25"/>
                  </w:tblGrid>
                  <w:tr>
                    <w:trPr>
                      <w:trHeight w:val="12" w:hRule="atLeast"/>
                    </w:trPr>
                    <w:tc>
                      <w:tcPr>
                        <w:tcW w:w="225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tLeast" w:line="12" w:before="0" w:after="0"/>
                          <w:jc w:val="center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rPr>
                      <w:rFonts w:ascii="Helvetica" w:hAnsi="Helvetica" w:eastAsia="Times New Roman" w:cs="Helvetica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Helvetica" w:ascii="Helvetica" w:hAnsi="Helvetica"/>
                      <w:sz w:val="24"/>
                      <w:szCs w:val="24"/>
                      <w:lang w:eastAsia="pl-PL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Helvetica" w:hAnsi="Helvetica" w:eastAsia="Times New Roman" w:cs="Helvetica"/>
                <w:sz w:val="24"/>
                <w:szCs w:val="24"/>
                <w:lang w:eastAsia="pl-PL"/>
              </w:rPr>
            </w:pPr>
            <w:r>
              <w:rPr>
                <w:rFonts w:eastAsia="Times New Roman" w:cs="Helvetica" w:ascii="Helvetica" w:hAnsi="Helvetica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/>
          <w:color w:val="222222"/>
          <w:lang w:eastAsia="pl-PL"/>
        </w:rPr>
        <w:t> </w:t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375d1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375d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375d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375d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f375d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375d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LibreOffice/6.2.0.3$Windows_X86_64 LibreOffice_project/98c6a8a1c6c7b144ce3cc729e34964b47ce25d62</Application>
  <Pages>2</Pages>
  <Words>122</Words>
  <Characters>786</Characters>
  <CharactersWithSpaces>911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2020-01-09T13:13:00Z</dcterms:created>
  <dc:creator>Mir</dc:creator>
  <dc:description/>
  <dc:language>pl-PL</dc:language>
  <cp:lastModifiedBy>Mir</cp:lastModifiedBy>
  <cp:lastPrinted>2020-01-09T13:09:00Z</cp:lastPrinted>
  <dcterms:modified xsi:type="dcterms:W3CDTF">2020-01-09T13:13:00Z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